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5F17" w14:textId="351F14F0" w:rsidR="00861839" w:rsidRPr="004E1FCC" w:rsidRDefault="00861839" w:rsidP="004E1FCC">
      <w:pPr>
        <w:pStyle w:val="SectionHeader1"/>
        <w:pageBreakBefore/>
        <w:spacing w:before="0" w:after="120"/>
        <w:rPr>
          <w:rFonts w:ascii="Arial" w:hAnsi="Arial" w:cs="Arial"/>
          <w:sz w:val="32"/>
          <w:szCs w:val="32"/>
        </w:rPr>
      </w:pPr>
      <w:r w:rsidRPr="004E1FCC">
        <w:rPr>
          <w:rFonts w:ascii="Arial" w:hAnsi="Arial" w:cs="Arial"/>
          <w:sz w:val="32"/>
          <w:szCs w:val="32"/>
        </w:rPr>
        <w:t>MTEL</w:t>
      </w:r>
      <w:r w:rsidR="00B5528C" w:rsidRPr="004E1FCC">
        <w:rPr>
          <w:rFonts w:ascii="Arial" w:hAnsi="Arial" w:cs="Arial"/>
          <w:sz w:val="32"/>
          <w:szCs w:val="32"/>
          <w:vertAlign w:val="superscript"/>
        </w:rPr>
        <w:t>®</w:t>
      </w:r>
      <w:r w:rsidRPr="004E1FCC">
        <w:rPr>
          <w:rFonts w:ascii="Arial" w:hAnsi="Arial" w:cs="Arial"/>
          <w:sz w:val="32"/>
          <w:szCs w:val="32"/>
        </w:rPr>
        <w:t>-Flex</w:t>
      </w:r>
      <w:r w:rsidR="00445952" w:rsidRPr="004E1FCC">
        <w:rPr>
          <w:rFonts w:ascii="Arial" w:hAnsi="Arial" w:cs="Arial"/>
          <w:sz w:val="32"/>
          <w:szCs w:val="32"/>
        </w:rPr>
        <w:t xml:space="preserve"> </w:t>
      </w:r>
      <w:r w:rsidR="0F8E1B64" w:rsidRPr="004E1FCC">
        <w:rPr>
          <w:rFonts w:ascii="Arial" w:hAnsi="Arial" w:cs="Arial"/>
          <w:sz w:val="32"/>
          <w:szCs w:val="32"/>
        </w:rPr>
        <w:t>English as a Second Language</w:t>
      </w:r>
      <w:r w:rsidR="003C29AD" w:rsidRPr="004E1FCC">
        <w:rPr>
          <w:rFonts w:ascii="Arial" w:hAnsi="Arial" w:cs="Arial"/>
          <w:sz w:val="32"/>
          <w:szCs w:val="32"/>
        </w:rPr>
        <w:t>—</w:t>
      </w:r>
      <w:r w:rsidR="1EFC31C0" w:rsidRPr="004E1FCC">
        <w:rPr>
          <w:rFonts w:ascii="Arial" w:hAnsi="Arial" w:cs="Arial"/>
          <w:sz w:val="32"/>
          <w:szCs w:val="32"/>
        </w:rPr>
        <w:t xml:space="preserve">Aural </w:t>
      </w:r>
      <w:r w:rsidR="00E21E9D" w:rsidRPr="004E1FCC">
        <w:rPr>
          <w:rFonts w:ascii="Arial" w:hAnsi="Arial" w:cs="Arial"/>
          <w:sz w:val="32"/>
          <w:szCs w:val="32"/>
        </w:rPr>
        <w:t>and</w:t>
      </w:r>
      <w:r w:rsidR="00B5528C" w:rsidRPr="004E1FCC">
        <w:rPr>
          <w:rFonts w:ascii="Arial" w:hAnsi="Arial" w:cs="Arial"/>
          <w:sz w:val="32"/>
          <w:szCs w:val="32"/>
        </w:rPr>
        <w:t xml:space="preserve"> </w:t>
      </w:r>
      <w:r w:rsidR="1EFC31C0" w:rsidRPr="004E1FCC">
        <w:rPr>
          <w:rFonts w:ascii="Arial" w:hAnsi="Arial" w:cs="Arial"/>
          <w:sz w:val="32"/>
          <w:szCs w:val="32"/>
        </w:rPr>
        <w:t xml:space="preserve">Oral Instruction </w:t>
      </w:r>
      <w:r w:rsidR="00E21E9D" w:rsidRPr="004E1FCC">
        <w:rPr>
          <w:rFonts w:ascii="Arial" w:hAnsi="Arial" w:cs="Arial"/>
          <w:sz w:val="32"/>
          <w:szCs w:val="32"/>
        </w:rPr>
        <w:t>and</w:t>
      </w:r>
      <w:r w:rsidR="00B5528C" w:rsidRPr="004E1FCC">
        <w:rPr>
          <w:rFonts w:ascii="Arial" w:hAnsi="Arial" w:cs="Arial"/>
          <w:sz w:val="32"/>
          <w:szCs w:val="32"/>
        </w:rPr>
        <w:t xml:space="preserve"> </w:t>
      </w:r>
      <w:r w:rsidR="1EFC31C0" w:rsidRPr="004E1FCC">
        <w:rPr>
          <w:rFonts w:ascii="Arial" w:hAnsi="Arial" w:cs="Arial"/>
          <w:sz w:val="32"/>
          <w:szCs w:val="32"/>
        </w:rPr>
        <w:t>Assessment</w:t>
      </w:r>
      <w:r w:rsidRPr="004E1FCC">
        <w:rPr>
          <w:rFonts w:ascii="Arial" w:hAnsi="Arial" w:cs="Arial"/>
          <w:sz w:val="32"/>
          <w:szCs w:val="32"/>
        </w:rPr>
        <w:t xml:space="preserve"> (Objective</w:t>
      </w:r>
      <w:r w:rsidR="00F76457" w:rsidRPr="004E1FCC">
        <w:rPr>
          <w:rFonts w:ascii="Arial" w:hAnsi="Arial" w:cs="Arial"/>
          <w:sz w:val="32"/>
          <w:szCs w:val="32"/>
        </w:rPr>
        <w:t xml:space="preserve"> 00</w:t>
      </w:r>
      <w:r w:rsidR="2B8FF9DE" w:rsidRPr="004E1FCC">
        <w:rPr>
          <w:rFonts w:ascii="Arial" w:hAnsi="Arial" w:cs="Arial"/>
          <w:sz w:val="32"/>
          <w:szCs w:val="32"/>
        </w:rPr>
        <w:t>05</w:t>
      </w:r>
      <w:r w:rsidRPr="004E1FCC">
        <w:rPr>
          <w:rFonts w:ascii="Arial" w:hAnsi="Arial" w:cs="Arial"/>
          <w:sz w:val="32"/>
          <w:szCs w:val="32"/>
        </w:rPr>
        <w:t>)</w:t>
      </w:r>
      <w:r w:rsidR="00F26F57" w:rsidRPr="004E1FCC">
        <w:rPr>
          <w:rFonts w:ascii="Arial" w:hAnsi="Arial" w:cs="Arial"/>
          <w:sz w:val="32"/>
          <w:szCs w:val="32"/>
        </w:rPr>
        <w:t xml:space="preserve"> </w:t>
      </w:r>
    </w:p>
    <w:p w14:paraId="379DB9B7" w14:textId="771E6783" w:rsidR="000E7572" w:rsidRPr="004E1FCC" w:rsidRDefault="00861839" w:rsidP="004E1FCC">
      <w:pPr>
        <w:pStyle w:val="SectionHeader2"/>
        <w:spacing w:before="120" w:after="120"/>
        <w:rPr>
          <w:rFonts w:ascii="Arial" w:hAnsi="Arial" w:cs="Arial"/>
          <w:szCs w:val="28"/>
        </w:rPr>
      </w:pPr>
      <w:r w:rsidRPr="004E1FCC">
        <w:rPr>
          <w:rFonts w:ascii="Arial" w:hAnsi="Arial" w:cs="Arial"/>
          <w:szCs w:val="28"/>
        </w:rPr>
        <w:t>Objective</w:t>
      </w:r>
      <w:r w:rsidR="00F76457" w:rsidRPr="004E1FCC">
        <w:rPr>
          <w:rFonts w:ascii="Arial" w:hAnsi="Arial" w:cs="Arial"/>
          <w:szCs w:val="28"/>
        </w:rPr>
        <w:t xml:space="preserve"> 00</w:t>
      </w:r>
      <w:r w:rsidR="2E2F9D7E" w:rsidRPr="004E1FCC">
        <w:rPr>
          <w:rFonts w:ascii="Arial" w:hAnsi="Arial" w:cs="Arial"/>
          <w:szCs w:val="28"/>
        </w:rPr>
        <w:t>05</w:t>
      </w:r>
      <w:r w:rsidRPr="004E1FCC">
        <w:rPr>
          <w:rFonts w:ascii="Arial" w:hAnsi="Arial" w:cs="Arial"/>
          <w:szCs w:val="28"/>
        </w:rPr>
        <w:t xml:space="preserve">: </w:t>
      </w:r>
      <w:r w:rsidR="6FE7AC40" w:rsidRPr="004E1FCC">
        <w:rPr>
          <w:rFonts w:ascii="Arial" w:hAnsi="Arial" w:cs="Arial"/>
          <w:szCs w:val="28"/>
        </w:rPr>
        <w:t>Apply knowledge of aural and oral language instruction and assessment for English language learners</w:t>
      </w:r>
      <w:r w:rsidR="000E7572" w:rsidRPr="004E1FCC">
        <w:rPr>
          <w:rFonts w:ascii="Arial" w:hAnsi="Arial" w:cs="Arial"/>
          <w:szCs w:val="28"/>
        </w:rPr>
        <w:t>.</w:t>
      </w:r>
    </w:p>
    <w:p w14:paraId="58004643" w14:textId="0473151B" w:rsidR="0075733F" w:rsidRPr="004E1FCC" w:rsidRDefault="709B7573" w:rsidP="004E1FCC">
      <w:pPr>
        <w:pStyle w:val="SectionHeader2"/>
        <w:spacing w:before="120" w:after="120"/>
        <w:rPr>
          <w:rFonts w:ascii="Arial" w:hAnsi="Arial"/>
          <w:b w:val="0"/>
          <w:bCs w:val="0"/>
          <w:color w:val="auto"/>
          <w:sz w:val="22"/>
          <w:szCs w:val="22"/>
        </w:rPr>
      </w:pPr>
      <w:r w:rsidRPr="004E1FCC">
        <w:rPr>
          <w:rFonts w:ascii="Arial" w:hAnsi="Arial"/>
          <w:b w:val="0"/>
          <w:bCs w:val="0"/>
          <w:color w:val="auto"/>
          <w:sz w:val="22"/>
          <w:szCs w:val="22"/>
        </w:rPr>
        <w:t>Objective 0005 includes the following descriptive statements</w:t>
      </w:r>
      <w:r w:rsidR="00472080" w:rsidRPr="004E1FCC">
        <w:rPr>
          <w:rFonts w:ascii="Arial" w:hAnsi="Arial"/>
          <w:b w:val="0"/>
          <w:bCs w:val="0"/>
          <w:color w:val="auto"/>
          <w:sz w:val="22"/>
          <w:szCs w:val="22"/>
        </w:rPr>
        <w:t>:</w:t>
      </w:r>
    </w:p>
    <w:p w14:paraId="37458E4E" w14:textId="5B3EE350" w:rsidR="00106473" w:rsidRPr="004E1FCC" w:rsidRDefault="709B7573" w:rsidP="004E1FCC">
      <w:pPr>
        <w:pStyle w:val="BoxNumberedList"/>
        <w:numPr>
          <w:ilvl w:val="0"/>
          <w:numId w:val="2"/>
        </w:numPr>
        <w:ind w:left="720" w:right="0"/>
        <w:rPr>
          <w:rFonts w:eastAsiaTheme="minorEastAsia"/>
          <w:color w:val="000000"/>
          <w:szCs w:val="22"/>
        </w:rPr>
      </w:pPr>
      <w:r w:rsidRPr="004E1FCC">
        <w:rPr>
          <w:color w:val="000000" w:themeColor="text1"/>
          <w:szCs w:val="22"/>
        </w:rPr>
        <w:t xml:space="preserve">Recognize the role of oral language in the first language as a sound basis for developing English aural and oral skills. </w:t>
      </w:r>
    </w:p>
    <w:p w14:paraId="2155E504" w14:textId="444BDDCF"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hAnsi="Arial"/>
          <w:sz w:val="22"/>
        </w:rPr>
        <w:t>Evaluat</w:t>
      </w:r>
      <w:r w:rsidRPr="004E1FCC">
        <w:rPr>
          <w:rFonts w:ascii="Arial" w:eastAsia="Arial" w:hAnsi="Arial"/>
          <w:sz w:val="22"/>
        </w:rPr>
        <w:t>e research-based practices for developing English language learners</w:t>
      </w:r>
      <w:r w:rsidR="00B36832">
        <w:rPr>
          <w:rFonts w:ascii="Arial" w:eastAsia="Arial" w:hAnsi="Arial"/>
          <w:sz w:val="22"/>
        </w:rPr>
        <w:t>’</w:t>
      </w:r>
      <w:r w:rsidRPr="004E1FCC">
        <w:rPr>
          <w:rFonts w:ascii="Arial" w:eastAsia="Arial" w:hAnsi="Arial"/>
          <w:sz w:val="22"/>
        </w:rPr>
        <w:t xml:space="preserve"> aural and oral communication and vocabulary skills (e.g., aural comprehension, comprehensible output, listening and speaking vocabularies, a range of linguistic complexity, knowledge of Standard English) for social and instructional purposes within the school setting. </w:t>
      </w:r>
    </w:p>
    <w:p w14:paraId="37CE6058" w14:textId="457FC556"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eastAsia="Arial" w:hAnsi="Arial"/>
          <w:sz w:val="22"/>
        </w:rPr>
        <w:t>Apply knowledge of materials and strategies for promoting English language learners</w:t>
      </w:r>
      <w:r w:rsidR="00B36832">
        <w:rPr>
          <w:rFonts w:ascii="Arial" w:eastAsia="Arial" w:hAnsi="Arial"/>
          <w:sz w:val="22"/>
        </w:rPr>
        <w:t>’</w:t>
      </w:r>
      <w:r w:rsidRPr="004E1FCC">
        <w:rPr>
          <w:rFonts w:ascii="Arial" w:eastAsia="Arial" w:hAnsi="Arial"/>
          <w:sz w:val="22"/>
        </w:rPr>
        <w:t xml:space="preserve"> achievement of listening and speaking standards as described in the WIDA ELD Standards and in the </w:t>
      </w:r>
      <w:r w:rsidR="00CD444B" w:rsidRPr="004E1FCC">
        <w:rPr>
          <w:rFonts w:ascii="Arial" w:eastAsia="Arial" w:hAnsi="Arial"/>
          <w:sz w:val="22"/>
        </w:rPr>
        <w:t xml:space="preserve">2011 </w:t>
      </w:r>
      <w:r w:rsidRPr="004E1FCC">
        <w:rPr>
          <w:rFonts w:ascii="Arial" w:eastAsia="Arial" w:hAnsi="Arial"/>
          <w:i/>
          <w:iCs/>
          <w:sz w:val="22"/>
        </w:rPr>
        <w:t>Massachusetts Curriculum Framework for English Language Arts and Literacy</w:t>
      </w:r>
      <w:r w:rsidRPr="004E1FCC">
        <w:rPr>
          <w:rFonts w:ascii="Arial" w:eastAsia="Arial" w:hAnsi="Arial"/>
          <w:sz w:val="22"/>
        </w:rPr>
        <w:t xml:space="preserve">. </w:t>
      </w:r>
    </w:p>
    <w:p w14:paraId="0093B6C3" w14:textId="764D66E7"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eastAsia="Arial" w:hAnsi="Arial"/>
          <w:sz w:val="22"/>
        </w:rPr>
        <w:t xml:space="preserve">Apply understanding of characteristics of and guidelines for selecting and using various formal and informal procedures and instruments for assessing listening and speaking. </w:t>
      </w:r>
    </w:p>
    <w:p w14:paraId="220EE62C" w14:textId="0D877B37"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eastAsia="Arial" w:hAnsi="Arial"/>
          <w:sz w:val="22"/>
        </w:rPr>
        <w:t xml:space="preserve">Demonstrate knowledge of formal and informal classroom assessment tools and strategies for assessing listening and speaking. </w:t>
      </w:r>
    </w:p>
    <w:p w14:paraId="20C644DF" w14:textId="5EB383BF" w:rsidR="00106473" w:rsidRPr="004E1FCC" w:rsidRDefault="709B7573" w:rsidP="004E1FCC">
      <w:pPr>
        <w:pStyle w:val="ListParagraph"/>
        <w:numPr>
          <w:ilvl w:val="0"/>
          <w:numId w:val="2"/>
        </w:numPr>
        <w:spacing w:before="100" w:beforeAutospacing="1"/>
        <w:ind w:left="720"/>
        <w:contextualSpacing w:val="0"/>
        <w:rPr>
          <w:rFonts w:ascii="Arial" w:eastAsiaTheme="minorEastAsia" w:hAnsi="Arial"/>
          <w:color w:val="000000"/>
          <w:sz w:val="22"/>
        </w:rPr>
      </w:pPr>
      <w:r w:rsidRPr="004E1FCC">
        <w:rPr>
          <w:rFonts w:ascii="Arial" w:eastAsia="Arial" w:hAnsi="Arial"/>
          <w:sz w:val="22"/>
        </w:rPr>
        <w:t xml:space="preserve">Demonstrate the ability to use and interpret formal and informal assessment information, including recognizing bias and differentiating between listening and speaking assessments normed for native speakers of English and those normed for English language learners. </w:t>
      </w:r>
      <w:r w:rsidR="00106473" w:rsidRPr="004E1FCC">
        <w:rPr>
          <w:rFonts w:ascii="Arial" w:hAnsi="Arial"/>
          <w:color w:val="000000" w:themeColor="text1"/>
          <w:sz w:val="22"/>
        </w:rPr>
        <w:t>  </w:t>
      </w:r>
    </w:p>
    <w:p w14:paraId="5DC24347" w14:textId="53737F48" w:rsidR="0075733F" w:rsidRPr="004E1FCC" w:rsidRDefault="0075733F" w:rsidP="00553A9F">
      <w:pPr>
        <w:pStyle w:val="paragraph"/>
        <w:spacing w:before="0" w:beforeAutospacing="0" w:after="120" w:afterAutospacing="0"/>
        <w:textAlignment w:val="baseline"/>
        <w:rPr>
          <w:rStyle w:val="normaltextrun"/>
          <w:rFonts w:ascii="Arial" w:hAnsi="Arial" w:cs="Arial"/>
          <w:sz w:val="21"/>
          <w:szCs w:val="21"/>
        </w:rPr>
      </w:pPr>
      <w:r w:rsidRPr="004E1FCC">
        <w:rPr>
          <w:rStyle w:val="normaltextrun"/>
          <w:rFonts w:ascii="Arial" w:hAnsi="Arial" w:cs="Arial"/>
          <w:sz w:val="21"/>
          <w:szCs w:val="21"/>
        </w:rPr>
        <w:t>MTEL</w:t>
      </w:r>
      <w:r w:rsidR="003D53F3" w:rsidRPr="003D53F3">
        <w:rPr>
          <w:rStyle w:val="normaltextrun"/>
          <w:rFonts w:ascii="Arial" w:hAnsi="Arial" w:cs="Arial"/>
          <w:sz w:val="21"/>
          <w:szCs w:val="21"/>
          <w:vertAlign w:val="superscript"/>
        </w:rPr>
        <w:t>®</w:t>
      </w:r>
      <w:r w:rsidRPr="004E1FCC">
        <w:rPr>
          <w:rStyle w:val="normaltextrun"/>
          <w:rFonts w:ascii="Arial" w:hAnsi="Arial" w:cs="Arial"/>
          <w:sz w:val="21"/>
          <w:szCs w:val="21"/>
        </w:rPr>
        <w:t>-Flex enables</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to demonstrate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your</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functional content knowledge of the MTEL</w:t>
      </w:r>
      <w:r w:rsidR="002073E7" w:rsidRPr="004E1FCC">
        <w:rPr>
          <w:rStyle w:val="normaltextrun"/>
          <w:rFonts w:ascii="Arial" w:hAnsi="Arial" w:cs="Arial"/>
          <w:sz w:val="21"/>
          <w:szCs w:val="21"/>
        </w:rPr>
        <w:t xml:space="preserve"> </w:t>
      </w:r>
      <w:r w:rsidR="00C13306" w:rsidRPr="004E1FCC">
        <w:rPr>
          <w:rStyle w:val="normaltextrun"/>
          <w:rFonts w:ascii="Arial" w:hAnsi="Arial" w:cs="Arial"/>
          <w:sz w:val="21"/>
          <w:szCs w:val="21"/>
        </w:rPr>
        <w:t xml:space="preserve">English as a Second Language </w:t>
      </w:r>
      <w:r w:rsidRPr="004E1FCC">
        <w:rPr>
          <w:rStyle w:val="normaltextrun"/>
          <w:rFonts w:ascii="Arial" w:hAnsi="Arial" w:cs="Arial"/>
          <w:sz w:val="21"/>
          <w:szCs w:val="21"/>
        </w:rPr>
        <w:t>test objectives through submitting materials on a topic that</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select.</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Your submission</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will be evaluated on the extent to which you demonstrate the depth of your subject matter knowledge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of the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MTEL-Flex</w:t>
      </w:r>
      <w:r w:rsidR="002073E7" w:rsidRPr="004E1FCC">
        <w:rPr>
          <w:rStyle w:val="normaltextrun"/>
          <w:rFonts w:ascii="Arial" w:hAnsi="Arial" w:cs="Arial"/>
          <w:sz w:val="21"/>
          <w:szCs w:val="21"/>
        </w:rPr>
        <w:t xml:space="preserve"> </w:t>
      </w:r>
      <w:r w:rsidR="00C13306" w:rsidRPr="004E1FCC">
        <w:rPr>
          <w:rStyle w:val="normaltextrun"/>
          <w:rFonts w:ascii="Arial" w:hAnsi="Arial" w:cs="Arial"/>
          <w:sz w:val="21"/>
          <w:szCs w:val="21"/>
        </w:rPr>
        <w:t>English as a Second Language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test objective you selected during registration.</w:t>
      </w:r>
      <w:r w:rsidR="002073E7" w:rsidRPr="004E1FCC">
        <w:rPr>
          <w:rStyle w:val="normaltextrun"/>
          <w:rFonts w:ascii="Arial" w:hAnsi="Arial" w:cs="Arial"/>
          <w:sz w:val="21"/>
          <w:szCs w:val="21"/>
        </w:rPr>
        <w:t xml:space="preserve"> </w:t>
      </w:r>
    </w:p>
    <w:p w14:paraId="009BF3F5" w14:textId="097DF63D" w:rsidR="0075733F" w:rsidRPr="004E1FCC" w:rsidRDefault="0075733F" w:rsidP="00553A9F">
      <w:pPr>
        <w:pStyle w:val="paragraph"/>
        <w:spacing w:before="0" w:beforeAutospacing="0" w:after="120" w:afterAutospacing="0"/>
        <w:textAlignment w:val="baseline"/>
        <w:rPr>
          <w:rStyle w:val="normaltextrun"/>
          <w:rFonts w:ascii="Arial" w:hAnsi="Arial" w:cs="Arial"/>
          <w:sz w:val="21"/>
          <w:szCs w:val="21"/>
        </w:rPr>
      </w:pPr>
      <w:r w:rsidRPr="004E1FCC">
        <w:rPr>
          <w:rStyle w:val="normaltextrun"/>
          <w:rFonts w:ascii="Arial" w:hAnsi="Arial" w:cs="Arial"/>
          <w:sz w:val="21"/>
          <w:szCs w:val="21"/>
        </w:rPr>
        <w:t>MTEL-Flex involves</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 xml:space="preserve">answering 4 prompts and writing an analysis in which you demonstrate your knowledge of the content assessed by the test objective and further elaborated by the descriptive statement(s) you have selected in relation to your stated topic. </w:t>
      </w:r>
    </w:p>
    <w:p w14:paraId="79EAA676" w14:textId="0B64B5DD" w:rsidR="0075733F" w:rsidRPr="00135F16" w:rsidRDefault="0075733F" w:rsidP="00553A9F">
      <w:pPr>
        <w:pStyle w:val="BoxNumberedList"/>
        <w:numPr>
          <w:ilvl w:val="0"/>
          <w:numId w:val="0"/>
        </w:numPr>
        <w:spacing w:after="120"/>
        <w:ind w:right="0"/>
        <w:rPr>
          <w:rStyle w:val="normaltextrun"/>
          <w:sz w:val="21"/>
          <w:szCs w:val="21"/>
        </w:rPr>
      </w:pPr>
      <w:r w:rsidRPr="00135F16">
        <w:rPr>
          <w:rStyle w:val="normaltextrun"/>
          <w:rFonts w:eastAsia="Times New Roman"/>
          <w:sz w:val="21"/>
          <w:szCs w:val="21"/>
        </w:rPr>
        <w:t xml:space="preserve">Your responses to the first 4 prompts should be </w:t>
      </w:r>
      <w:r w:rsidRPr="00135F16">
        <w:rPr>
          <w:rStyle w:val="normaltextrun"/>
          <w:rFonts w:eastAsia="Times New Roman"/>
          <w:b/>
          <w:bCs/>
          <w:sz w:val="21"/>
          <w:szCs w:val="21"/>
        </w:rPr>
        <w:t>no more than 1 single-spaced page</w:t>
      </w:r>
      <w:r w:rsidRPr="00135F16">
        <w:rPr>
          <w:rStyle w:val="normaltextrun"/>
          <w:rFonts w:eastAsia="Times New Roman"/>
          <w:sz w:val="21"/>
          <w:szCs w:val="21"/>
        </w:rPr>
        <w:t xml:space="preserve"> and your written analysis should be </w:t>
      </w:r>
      <w:r w:rsidRPr="00135F16">
        <w:rPr>
          <w:rStyle w:val="normaltextrun"/>
          <w:rFonts w:eastAsia="Times New Roman"/>
          <w:b/>
          <w:bCs/>
          <w:sz w:val="21"/>
          <w:szCs w:val="21"/>
        </w:rPr>
        <w:t>no more than 3 single-spaced pages.</w:t>
      </w:r>
      <w:r w:rsidRPr="00135F16">
        <w:rPr>
          <w:rStyle w:val="normaltextrun"/>
          <w:rFonts w:eastAsia="Times New Roman"/>
          <w:sz w:val="21"/>
          <w:szCs w:val="21"/>
        </w:rPr>
        <w:t xml:space="preserve"> </w:t>
      </w:r>
      <w:r w:rsidRPr="00135F16">
        <w:rPr>
          <w:rStyle w:val="normaltextrun"/>
          <w:sz w:val="21"/>
          <w:szCs w:val="21"/>
        </w:rPr>
        <w:t xml:space="preserve">This </w:t>
      </w:r>
      <w:r w:rsidR="00C857BD" w:rsidRPr="00135F16">
        <w:rPr>
          <w:rStyle w:val="normaltextrun"/>
          <w:sz w:val="21"/>
          <w:szCs w:val="21"/>
        </w:rPr>
        <w:t xml:space="preserve">instructions </w:t>
      </w:r>
      <w:r w:rsidRPr="00135F16">
        <w:rPr>
          <w:rStyle w:val="normaltextrun"/>
          <w:sz w:val="21"/>
          <w:szCs w:val="21"/>
        </w:rPr>
        <w:t>page does not count toward your page limits.</w:t>
      </w:r>
    </w:p>
    <w:p w14:paraId="3A01005E" w14:textId="77777777" w:rsidR="0075733F" w:rsidRPr="00135F16" w:rsidRDefault="0075733F" w:rsidP="00553A9F">
      <w:pPr>
        <w:pStyle w:val="paragraph"/>
        <w:spacing w:before="0" w:beforeAutospacing="0" w:after="120" w:afterAutospacing="0"/>
        <w:textAlignment w:val="baseline"/>
        <w:rPr>
          <w:rStyle w:val="eop"/>
          <w:rFonts w:ascii="Arial" w:hAnsi="Arial" w:cs="Arial"/>
          <w:sz w:val="21"/>
          <w:szCs w:val="21"/>
        </w:rPr>
      </w:pPr>
      <w:r w:rsidRPr="00135F16">
        <w:rPr>
          <w:rStyle w:val="eop"/>
          <w:rFonts w:ascii="Arial" w:hAnsi="Arial" w:cs="Arial"/>
          <w:sz w:val="21"/>
          <w:szCs w:val="21"/>
        </w:rPr>
        <w:t xml:space="preserve">This template contains a </w:t>
      </w:r>
      <w:hyperlink w:anchor="Prompts" w:history="1">
        <w:r w:rsidRPr="00135F16">
          <w:rPr>
            <w:rStyle w:val="Hyperlink"/>
            <w:rFonts w:ascii="Arial" w:hAnsi="Arial" w:cs="Arial"/>
            <w:sz w:val="21"/>
            <w:szCs w:val="21"/>
          </w:rPr>
          <w:t>Prompt Section</w:t>
        </w:r>
      </w:hyperlink>
      <w:r w:rsidRPr="00135F16">
        <w:rPr>
          <w:rStyle w:val="eop"/>
          <w:rFonts w:ascii="Arial" w:hAnsi="Arial" w:cs="Arial"/>
          <w:sz w:val="21"/>
          <w:szCs w:val="21"/>
        </w:rPr>
        <w:t xml:space="preserve"> and a </w:t>
      </w:r>
      <w:hyperlink w:anchor="WrittenAnalysis" w:history="1">
        <w:r w:rsidRPr="00135F16">
          <w:rPr>
            <w:rStyle w:val="Hyperlink"/>
            <w:rFonts w:ascii="Arial" w:hAnsi="Arial" w:cs="Arial"/>
            <w:sz w:val="21"/>
            <w:szCs w:val="21"/>
          </w:rPr>
          <w:t>Written Analysis Section</w:t>
        </w:r>
      </w:hyperlink>
      <w:r w:rsidRPr="00135F16">
        <w:rPr>
          <w:rStyle w:val="eop"/>
          <w:rFonts w:ascii="Arial" w:hAnsi="Arial" w:cs="Arial"/>
          <w:sz w:val="21"/>
          <w:szCs w:val="21"/>
        </w:rPr>
        <w:t xml:space="preserve">. Once both sections are completed, upload the template to the Pearson </w:t>
      </w:r>
      <w:proofErr w:type="spellStart"/>
      <w:r w:rsidRPr="00135F16">
        <w:rPr>
          <w:rStyle w:val="eop"/>
          <w:rFonts w:ascii="Arial" w:hAnsi="Arial" w:cs="Arial"/>
          <w:sz w:val="21"/>
          <w:szCs w:val="21"/>
        </w:rPr>
        <w:t>ePortfolio</w:t>
      </w:r>
      <w:proofErr w:type="spellEnd"/>
      <w:r w:rsidRPr="00135F16">
        <w:rPr>
          <w:rStyle w:val="eop"/>
          <w:rFonts w:ascii="Arial" w:hAnsi="Arial" w:cs="Arial"/>
          <w:sz w:val="21"/>
          <w:szCs w:val="21"/>
        </w:rPr>
        <w:t xml:space="preserve"> System.</w:t>
      </w:r>
    </w:p>
    <w:p w14:paraId="63788938" w14:textId="77777777" w:rsidR="00E14DCF" w:rsidRPr="00135F16" w:rsidRDefault="0075733F" w:rsidP="00553A9F">
      <w:pPr>
        <w:pStyle w:val="Footer"/>
        <w:tabs>
          <w:tab w:val="clear" w:pos="9360"/>
          <w:tab w:val="right" w:pos="8435"/>
        </w:tabs>
        <w:spacing w:after="120"/>
        <w:rPr>
          <w:rStyle w:val="normaltextrun"/>
          <w:rFonts w:ascii="Arial" w:hAnsi="Arial"/>
          <w:sz w:val="21"/>
          <w:szCs w:val="21"/>
        </w:rPr>
        <w:sectPr w:rsidR="00E14DCF" w:rsidRPr="00135F16"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135F16">
        <w:rPr>
          <w:rStyle w:val="normaltextrun"/>
          <w:rFonts w:ascii="Arial" w:hAnsi="Arial"/>
          <w:sz w:val="21"/>
          <w:szCs w:val="21"/>
        </w:rPr>
        <w:t>For more information about the MTEL-Flex Assessment, preparing your materials for submission, and scoring of your submission, refer to the MTEL-Flex 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4" w:name="Prompts"/>
      <w:r>
        <w:lastRenderedPageBreak/>
        <w:t>Prompt Section</w:t>
      </w:r>
      <w:bookmarkEnd w:id="4"/>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46179F">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198CB660" w:rsidR="00D74856" w:rsidRDefault="004F007C" w:rsidP="007F2F6A">
      <w:pPr>
        <w:pStyle w:val="Prompt"/>
      </w:pPr>
      <w:r>
        <w:t>2.</w:t>
      </w:r>
      <w:r>
        <w:tab/>
      </w:r>
      <w:r w:rsidR="00815C5B">
        <w:t>Indicate if your submission will analyze your own authentic student data</w:t>
      </w:r>
      <w:r w:rsidR="00BE1A30">
        <w:t xml:space="preserve"> or examples </w:t>
      </w:r>
      <w:r w:rsidR="00B8162E">
        <w:t xml:space="preserve">and/or sample data or examples from relevant coursework. </w:t>
      </w:r>
      <w:r w:rsidR="005A1C41">
        <w:t xml:space="preserve">Indicate which </w:t>
      </w:r>
      <w:r w:rsidR="0004568D">
        <w:t>Department-</w:t>
      </w:r>
      <w:r w:rsidR="005A1C41">
        <w:t>approve</w:t>
      </w:r>
      <w:r w:rsidR="00132CFC">
        <w:t>d resource(s)</w:t>
      </w:r>
      <w:r w:rsidR="00A36651">
        <w:t xml:space="preserve"> included on the </w:t>
      </w:r>
      <w:hyperlink r:id="rId14" w:history="1">
        <w:r w:rsidR="00A36651" w:rsidRPr="00DB126E">
          <w:rPr>
            <w:rStyle w:val="Hyperlink"/>
          </w:rPr>
          <w:t>MTEL website</w:t>
        </w:r>
      </w:hyperlink>
      <w:r w:rsidR="00132CFC">
        <w:t xml:space="preserve"> </w:t>
      </w:r>
      <w:r w:rsidR="006227D1">
        <w:t>were used to develop your topic</w:t>
      </w:r>
      <w:r w:rsidR="00B6304B">
        <w:t xml:space="preserve"> and address the selected descriptive statements</w:t>
      </w:r>
      <w:r w:rsidR="003C5687">
        <w:t>.</w:t>
      </w:r>
    </w:p>
    <w:p w14:paraId="6E51EEF5" w14:textId="2184D609" w:rsidR="001A01B0" w:rsidRPr="00C00536" w:rsidRDefault="005D16D0" w:rsidP="0092215F">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11404388" w:rsidR="00E14DCF" w:rsidRDefault="001A01B0" w:rsidP="006B1CF2">
      <w:pPr>
        <w:spacing w:after="0"/>
        <w:rPr>
          <w:rFonts w:ascii="Arial" w:hAnsi="Arial"/>
          <w:sz w:val="22"/>
        </w:rPr>
      </w:pPr>
      <w:r w:rsidRPr="00C00536">
        <w:rPr>
          <w:rFonts w:ascii="Arial" w:hAnsi="Arial"/>
          <w:sz w:val="22"/>
        </w:rPr>
        <w:t>[</w:t>
      </w:r>
      <w:r w:rsidR="003D53F3">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5" w:name="WrittenAnalysis"/>
      <w:r>
        <w:lastRenderedPageBreak/>
        <w:t>Written Analysis Section</w:t>
      </w:r>
    </w:p>
    <w:bookmarkEnd w:id="5"/>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078A5B76"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135F16">
        <w:t>0005</w:t>
      </w:r>
      <w:r w:rsidRPr="00C00536">
        <w:t>.</w:t>
      </w:r>
    </w:p>
    <w:p w14:paraId="0FE52664" w14:textId="445E827C" w:rsidR="001A01B0" w:rsidRPr="00C00536" w:rsidRDefault="00E14DCF" w:rsidP="000165FF">
      <w:pPr>
        <w:spacing w:after="0"/>
        <w:rPr>
          <w:rFonts w:ascii="Arial" w:hAnsi="Arial"/>
          <w:sz w:val="22"/>
        </w:rPr>
      </w:pPr>
      <w:r w:rsidRPr="00C00536">
        <w:rPr>
          <w:rFonts w:ascii="Arial" w:hAnsi="Arial"/>
          <w:sz w:val="22"/>
        </w:rPr>
        <w:t>[</w:t>
      </w:r>
      <w:r w:rsidR="000165FF">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ABA5A" w14:textId="77777777" w:rsidR="007E4583" w:rsidRDefault="007E4583" w:rsidP="00861839">
      <w:pPr>
        <w:spacing w:after="0"/>
      </w:pPr>
      <w:r>
        <w:separator/>
      </w:r>
    </w:p>
  </w:endnote>
  <w:endnote w:type="continuationSeparator" w:id="0">
    <w:p w14:paraId="4B9CB85F" w14:textId="77777777" w:rsidR="007E4583" w:rsidRDefault="007E4583"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61E" w14:textId="2DE19649" w:rsidR="001A01B0" w:rsidRPr="00C61BE4" w:rsidRDefault="00861839" w:rsidP="00135F16">
    <w:pPr>
      <w:pStyle w:val="Footer"/>
      <w:tabs>
        <w:tab w:val="clear" w:pos="9360"/>
        <w:tab w:val="right" w:pos="8730"/>
      </w:tabs>
      <w:ind w:right="614"/>
      <w:rPr>
        <w:rFonts w:ascii="Arial" w:hAnsi="Arial"/>
        <w:color w:val="404040" w:themeColor="text1" w:themeTint="BF"/>
        <w:sz w:val="16"/>
        <w:szCs w:val="16"/>
      </w:rPr>
    </w:pPr>
    <w:r w:rsidRPr="00135F16">
      <w:rPr>
        <w:rFonts w:ascii="Arial" w:hAnsi="Arial"/>
        <w:color w:val="404040" w:themeColor="text1" w:themeTint="BF"/>
        <w:sz w:val="18"/>
        <w:szCs w:val="18"/>
      </w:rPr>
      <w:t>Copyright © 202</w:t>
    </w:r>
    <w:r w:rsidR="0075733F" w:rsidRPr="00135F16">
      <w:rPr>
        <w:rFonts w:ascii="Arial" w:hAnsi="Arial"/>
        <w:color w:val="404040" w:themeColor="text1" w:themeTint="BF"/>
        <w:sz w:val="18"/>
        <w:szCs w:val="18"/>
      </w:rPr>
      <w:t>2</w:t>
    </w:r>
    <w:r w:rsidRPr="00135F16">
      <w:rPr>
        <w:rFonts w:ascii="Arial" w:hAnsi="Arial"/>
        <w:color w:val="404040" w:themeColor="text1" w:themeTint="BF"/>
        <w:sz w:val="18"/>
        <w:szCs w:val="18"/>
      </w:rPr>
      <w:t xml:space="preserve"> 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shd w:val="clear" w:color="auto" w:fill="E6E6E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shd w:val="clear" w:color="auto" w:fill="E6E6E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shd w:val="clear" w:color="auto" w:fill="E6E6E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745C" w14:textId="77777777" w:rsidR="00B5528C" w:rsidRPr="00DD0D0D" w:rsidRDefault="00B5528C" w:rsidP="00B5528C">
    <w:pPr>
      <w:spacing w:after="60"/>
      <w:ind w:left="29" w:right="29"/>
      <w:jc w:val="center"/>
      <w:rPr>
        <w:rFonts w:ascii="Arial" w:hAnsi="Arial"/>
        <w:sz w:val="18"/>
        <w:szCs w:val="18"/>
      </w:rPr>
    </w:pPr>
    <w:bookmarkStart w:id="0" w:name="_Hlk89869474"/>
    <w:bookmarkStart w:id="1" w:name="_Hlk89869475"/>
    <w:bookmarkStart w:id="2" w:name="_Hlk89870003"/>
    <w:bookmarkStart w:id="3" w:name="_Hlk89870004"/>
    <w:r w:rsidRPr="00DD0D0D">
      <w:rPr>
        <w:rFonts w:ascii="Arial" w:hAnsi="Arial"/>
        <w:sz w:val="18"/>
        <w:szCs w:val="18"/>
      </w:rPr>
      <w:t>Copyright © 2022 Massachusetts Department of Elementary and Secondary Education</w:t>
    </w:r>
  </w:p>
  <w:p w14:paraId="3705CC35" w14:textId="77777777" w:rsidR="00B5528C" w:rsidRPr="00DD0D0D" w:rsidRDefault="00B5528C" w:rsidP="00B5528C">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071FE5AD" w:rsidR="001A01B0" w:rsidRPr="00135F16" w:rsidRDefault="00B5528C" w:rsidP="004E1FCC">
    <w:pPr>
      <w:tabs>
        <w:tab w:val="right" w:pos="8730"/>
      </w:tabs>
      <w:jc w:val="center"/>
      <w:rPr>
        <w:rFonts w:ascii="Arial" w:hAnsi="Arial"/>
        <w:color w:val="404040" w:themeColor="text1" w:themeTint="BF"/>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0"/>
    <w:bookmarkEnd w:id="1"/>
    <w:bookmarkEnd w:id="2"/>
    <w:bookmarkEnd w:id="3"/>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C69F" w14:textId="77777777" w:rsidR="00E14DCF" w:rsidRDefault="00E14DCF" w:rsidP="00E14DCF">
    <w:pPr>
      <w:pStyle w:val="Footer"/>
      <w:tabs>
        <w:tab w:val="clear" w:pos="9360"/>
        <w:tab w:val="right" w:pos="8730"/>
      </w:tabs>
      <w:rPr>
        <w:rFonts w:ascii="Arial" w:hAnsi="Arial"/>
        <w:color w:val="404040" w:themeColor="text1" w:themeTint="BF"/>
        <w:sz w:val="16"/>
        <w:szCs w:val="16"/>
      </w:rPr>
    </w:pPr>
    <w:r w:rsidRPr="00135F16">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F95455">
      <w:rPr>
        <w:rFonts w:ascii="Arial" w:hAnsi="Arial"/>
        <w:color w:val="404040" w:themeColor="text1" w:themeTint="BF"/>
        <w:sz w:val="16"/>
        <w:szCs w:val="16"/>
        <w:shd w:val="clear" w:color="auto" w:fill="FFFFFF" w:themeFill="background1"/>
      </w:rPr>
      <w:fldChar w:fldCharType="begin"/>
    </w:r>
    <w:r w:rsidRPr="00F95455">
      <w:rPr>
        <w:rFonts w:ascii="Arial" w:hAnsi="Arial"/>
        <w:color w:val="404040" w:themeColor="text1" w:themeTint="BF"/>
        <w:sz w:val="16"/>
        <w:szCs w:val="16"/>
        <w:shd w:val="clear" w:color="auto" w:fill="FFFFFF" w:themeFill="background1"/>
      </w:rPr>
      <w:instrText xml:space="preserve"> PAGE   \* MERGEFORMAT </w:instrText>
    </w:r>
    <w:r w:rsidRPr="00F95455">
      <w:rPr>
        <w:rFonts w:ascii="Arial" w:hAnsi="Arial"/>
        <w:color w:val="404040" w:themeColor="text1" w:themeTint="BF"/>
        <w:sz w:val="16"/>
        <w:szCs w:val="16"/>
        <w:shd w:val="clear" w:color="auto" w:fill="FFFFFF" w:themeFill="background1"/>
      </w:rPr>
      <w:fldChar w:fldCharType="separate"/>
    </w:r>
    <w:r w:rsidRPr="00F95455">
      <w:rPr>
        <w:rFonts w:ascii="Arial" w:hAnsi="Arial"/>
        <w:noProof/>
        <w:color w:val="404040" w:themeColor="text1" w:themeTint="BF"/>
        <w:sz w:val="16"/>
        <w:szCs w:val="16"/>
        <w:shd w:val="clear" w:color="auto" w:fill="FFFFFF" w:themeFill="background1"/>
      </w:rPr>
      <w:t>3</w:t>
    </w:r>
    <w:r w:rsidRPr="00F95455">
      <w:rPr>
        <w:rFonts w:ascii="Arial" w:hAnsi="Arial"/>
        <w:noProof/>
        <w:color w:val="404040" w:themeColor="text1" w:themeTint="BF"/>
        <w:sz w:val="16"/>
        <w:szCs w:val="16"/>
        <w:shd w:val="clear" w:color="auto" w:fill="FFFFFF" w:themeFill="background1"/>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shd w:val="clear" w:color="auto" w:fill="E6E6E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shd w:val="clear" w:color="auto" w:fill="E6E6E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shd w:val="clear" w:color="auto" w:fill="E6E6E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6A0CF" w14:textId="1790A15A" w:rsidR="00E14DCF" w:rsidRDefault="00E14DCF" w:rsidP="00E14DCF">
    <w:pPr>
      <w:pStyle w:val="Footer"/>
      <w:tabs>
        <w:tab w:val="clear" w:pos="9360"/>
        <w:tab w:val="right" w:pos="8730"/>
      </w:tabs>
      <w:rPr>
        <w:rFonts w:ascii="Arial" w:hAnsi="Arial"/>
        <w:color w:val="404040" w:themeColor="text1" w:themeTint="BF"/>
        <w:sz w:val="16"/>
        <w:szCs w:val="16"/>
      </w:rPr>
    </w:pPr>
    <w:r w:rsidRPr="00135F16">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F95455">
      <w:rPr>
        <w:rFonts w:ascii="Arial" w:hAnsi="Arial"/>
        <w:color w:val="404040" w:themeColor="text1" w:themeTint="BF"/>
        <w:sz w:val="16"/>
        <w:szCs w:val="16"/>
        <w:shd w:val="clear" w:color="auto" w:fill="FFFFFF" w:themeFill="background1"/>
      </w:rPr>
      <w:fldChar w:fldCharType="begin"/>
    </w:r>
    <w:r w:rsidRPr="00F95455">
      <w:rPr>
        <w:rFonts w:ascii="Arial" w:hAnsi="Arial"/>
        <w:color w:val="404040" w:themeColor="text1" w:themeTint="BF"/>
        <w:sz w:val="16"/>
        <w:szCs w:val="16"/>
        <w:shd w:val="clear" w:color="auto" w:fill="FFFFFF" w:themeFill="background1"/>
      </w:rPr>
      <w:instrText xml:space="preserve"> PAGE   \* MERGEFORMAT </w:instrText>
    </w:r>
    <w:r w:rsidRPr="00F95455">
      <w:rPr>
        <w:rFonts w:ascii="Arial" w:hAnsi="Arial"/>
        <w:color w:val="404040" w:themeColor="text1" w:themeTint="BF"/>
        <w:sz w:val="16"/>
        <w:szCs w:val="16"/>
        <w:shd w:val="clear" w:color="auto" w:fill="FFFFFF" w:themeFill="background1"/>
      </w:rPr>
      <w:fldChar w:fldCharType="separate"/>
    </w:r>
    <w:r w:rsidRPr="00F95455">
      <w:rPr>
        <w:rFonts w:ascii="Arial" w:hAnsi="Arial"/>
        <w:noProof/>
        <w:color w:val="404040" w:themeColor="text1" w:themeTint="BF"/>
        <w:sz w:val="16"/>
        <w:szCs w:val="16"/>
        <w:shd w:val="clear" w:color="auto" w:fill="FFFFFF" w:themeFill="background1"/>
      </w:rPr>
      <w:t>3</w:t>
    </w:r>
    <w:r w:rsidRPr="00F95455">
      <w:rPr>
        <w:rFonts w:ascii="Arial" w:hAnsi="Arial"/>
        <w:noProof/>
        <w:color w:val="404040" w:themeColor="text1" w:themeTint="BF"/>
        <w:sz w:val="16"/>
        <w:szCs w:val="16"/>
        <w:shd w:val="clear" w:color="auto" w:fill="FFFFFF" w:themeFill="background1"/>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15CF6" w14:textId="77777777" w:rsidR="007E4583" w:rsidRDefault="007E4583" w:rsidP="00861839">
      <w:pPr>
        <w:spacing w:after="0"/>
      </w:pPr>
      <w:r>
        <w:separator/>
      </w:r>
    </w:p>
  </w:footnote>
  <w:footnote w:type="continuationSeparator" w:id="0">
    <w:p w14:paraId="03F9D335" w14:textId="77777777" w:rsidR="007E4583" w:rsidRDefault="007E4583"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486F" w14:textId="77777777" w:rsidR="00F26F57" w:rsidRDefault="00F26F57">
    <w:pPr>
      <w:pStyle w:val="Header"/>
      <w:rPr>
        <w:b/>
        <w:bCs/>
      </w:rPr>
    </w:pPr>
  </w:p>
  <w:p w14:paraId="234536A0" w14:textId="6AE92AEC" w:rsidR="00F26F57" w:rsidRPr="00135F16" w:rsidRDefault="00F26F57" w:rsidP="00F26F57">
    <w:pPr>
      <w:pStyle w:val="Header"/>
      <w:jc w:val="right"/>
      <w:rPr>
        <w:rFonts w:ascii="Arial" w:hAnsi="Arial"/>
        <w:b/>
        <w:bCs/>
        <w:sz w:val="18"/>
        <w:szCs w:val="18"/>
      </w:rPr>
    </w:pPr>
    <w:r w:rsidRPr="00135F16">
      <w:rPr>
        <w:rFonts w:ascii="Arial" w:hAnsi="Arial"/>
        <w:b/>
        <w:bCs/>
        <w:sz w:val="18"/>
        <w:szCs w:val="18"/>
      </w:rPr>
      <w:t>MTEL</w:t>
    </w:r>
    <w:r w:rsidR="00472080" w:rsidRPr="003D53F3">
      <w:rPr>
        <w:rFonts w:ascii="Arial" w:hAnsi="Arial"/>
        <w:b/>
        <w:bCs/>
        <w:sz w:val="18"/>
        <w:szCs w:val="18"/>
        <w:vertAlign w:val="superscript"/>
      </w:rPr>
      <w:t>®</w:t>
    </w:r>
    <w:r w:rsidRPr="00135F16">
      <w:rPr>
        <w:rFonts w:ascii="Arial" w:hAnsi="Arial"/>
        <w:b/>
        <w:bCs/>
        <w:sz w:val="18"/>
        <w:szCs w:val="18"/>
      </w:rPr>
      <w:t xml:space="preserve">-Flex </w:t>
    </w:r>
    <w:r w:rsidR="00D27C3D" w:rsidRPr="00135F16">
      <w:rPr>
        <w:rFonts w:ascii="Arial" w:hAnsi="Arial"/>
        <w:b/>
        <w:bCs/>
        <w:sz w:val="18"/>
        <w:szCs w:val="18"/>
      </w:rPr>
      <w:t>English as a Second Language</w:t>
    </w:r>
    <w:r w:rsidRPr="00135F16">
      <w:rPr>
        <w:rFonts w:ascii="Arial" w:hAnsi="Arial"/>
        <w:b/>
        <w:bCs/>
        <w:sz w:val="18"/>
        <w:szCs w:val="18"/>
      </w:rPr>
      <w:t xml:space="preserve"> Template</w:t>
    </w:r>
    <w:r w:rsidR="001D69BD" w:rsidRPr="00135F16">
      <w:rPr>
        <w:rFonts w:ascii="Arial" w:hAnsi="Arial"/>
        <w:b/>
        <w:bCs/>
        <w:sz w:val="18"/>
        <w:szCs w:val="18"/>
      </w:rPr>
      <w:t>: Objective 00</w:t>
    </w:r>
    <w:r w:rsidR="004713F3" w:rsidRPr="00135F16">
      <w:rPr>
        <w:rFonts w:ascii="Arial" w:hAnsi="Arial"/>
        <w:b/>
        <w:bCs/>
        <w:sz w:val="18"/>
        <w:szCs w:val="18"/>
      </w:rPr>
      <w:t>0</w:t>
    </w:r>
    <w:r w:rsidR="00D27C3D" w:rsidRPr="00135F16">
      <w:rPr>
        <w:rFonts w:ascii="Arial" w:hAnsi="Arial"/>
        <w:b/>
        <w:bCs/>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0FE7" w14:textId="26F96E9A" w:rsidR="00E14DCF" w:rsidRDefault="00E14DCF" w:rsidP="00E14DCF">
    <w:pPr>
      <w:pStyle w:val="Header"/>
      <w:jc w:val="right"/>
    </w:pPr>
    <w:r w:rsidRPr="00C61BE4">
      <w:rPr>
        <w:rFonts w:ascii="Arial" w:hAnsi="Arial"/>
        <w:b/>
        <w:bCs/>
        <w:sz w:val="18"/>
        <w:szCs w:val="18"/>
      </w:rPr>
      <w:t>MTEL</w:t>
    </w:r>
    <w:r w:rsidR="00472080" w:rsidRPr="00472080">
      <w:rPr>
        <w:rFonts w:ascii="Arial" w:hAnsi="Arial"/>
        <w:b/>
        <w:bCs/>
        <w:sz w:val="18"/>
        <w:szCs w:val="18"/>
        <w:vertAlign w:val="superscript"/>
      </w:rPr>
      <w:t>®</w:t>
    </w:r>
    <w:r w:rsidRPr="00C61BE4">
      <w:rPr>
        <w:rFonts w:ascii="Arial" w:hAnsi="Arial"/>
        <w:b/>
        <w:bCs/>
        <w:sz w:val="18"/>
        <w:szCs w:val="18"/>
      </w:rPr>
      <w:t xml:space="preserve">-Flex </w:t>
    </w:r>
    <w:r w:rsidR="00D27C3D">
      <w:rPr>
        <w:rFonts w:ascii="Arial" w:hAnsi="Arial"/>
        <w:b/>
        <w:bCs/>
        <w:sz w:val="18"/>
        <w:szCs w:val="18"/>
      </w:rPr>
      <w:t xml:space="preserve">English as a Second Language </w:t>
    </w:r>
    <w:r w:rsidRPr="00C61BE4">
      <w:rPr>
        <w:rFonts w:ascii="Arial" w:hAnsi="Arial"/>
        <w:b/>
        <w:bCs/>
        <w:sz w:val="18"/>
        <w:szCs w:val="18"/>
      </w:rPr>
      <w:t xml:space="preserve">Template: Objective </w:t>
    </w:r>
    <w:r w:rsidR="00EC7A71">
      <w:rPr>
        <w:rFonts w:ascii="Arial" w:hAnsi="Arial"/>
        <w:b/>
        <w:bCs/>
        <w:sz w:val="18"/>
        <w:szCs w:val="18"/>
      </w:rPr>
      <w:t>00</w:t>
    </w:r>
    <w:r w:rsidR="00D27C3D">
      <w:rPr>
        <w:rFonts w:ascii="Arial" w:hAnsi="Arial"/>
        <w:b/>
        <w:bCs/>
        <w:sz w:val="18"/>
        <w:szCs w:val="18"/>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093B"/>
    <w:multiLevelType w:val="multilevel"/>
    <w:tmpl w:val="BD5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925F5"/>
    <w:multiLevelType w:val="hybridMultilevel"/>
    <w:tmpl w:val="48569AD2"/>
    <w:lvl w:ilvl="0" w:tplc="FEA4951E">
      <w:start w:val="1"/>
      <w:numFmt w:val="decimal"/>
      <w:pStyle w:val="BoxNumberedList"/>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16065"/>
    <w:multiLevelType w:val="multilevel"/>
    <w:tmpl w:val="B9CEC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426AC"/>
    <w:multiLevelType w:val="multilevel"/>
    <w:tmpl w:val="820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D1E5A"/>
    <w:multiLevelType w:val="multilevel"/>
    <w:tmpl w:val="196A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9612F"/>
    <w:multiLevelType w:val="multilevel"/>
    <w:tmpl w:val="47340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1E4D92"/>
    <w:multiLevelType w:val="multilevel"/>
    <w:tmpl w:val="2B2821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514DC3"/>
    <w:multiLevelType w:val="multilevel"/>
    <w:tmpl w:val="12C6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44A8E"/>
    <w:multiLevelType w:val="multilevel"/>
    <w:tmpl w:val="B9BC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61BE7"/>
    <w:multiLevelType w:val="multilevel"/>
    <w:tmpl w:val="31EA6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4DC07391"/>
    <w:multiLevelType w:val="multilevel"/>
    <w:tmpl w:val="C6EAB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47EA3"/>
    <w:multiLevelType w:val="multilevel"/>
    <w:tmpl w:val="0C9AD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843D9"/>
    <w:multiLevelType w:val="multilevel"/>
    <w:tmpl w:val="546A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43AF0"/>
    <w:multiLevelType w:val="multilevel"/>
    <w:tmpl w:val="931C4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D695F"/>
    <w:multiLevelType w:val="multilevel"/>
    <w:tmpl w:val="83B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FC3E32"/>
    <w:multiLevelType w:val="multilevel"/>
    <w:tmpl w:val="A43AD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23057"/>
    <w:multiLevelType w:val="multilevel"/>
    <w:tmpl w:val="536E3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53615"/>
    <w:multiLevelType w:val="multilevel"/>
    <w:tmpl w:val="E5C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1"/>
  </w:num>
  <w:num w:numId="2">
    <w:abstractNumId w:val="1"/>
  </w:num>
  <w:num w:numId="3">
    <w:abstractNumId w:val="12"/>
  </w:num>
  <w:num w:numId="4">
    <w:abstractNumId w:val="28"/>
  </w:num>
  <w:num w:numId="5">
    <w:abstractNumId w:val="16"/>
  </w:num>
  <w:num w:numId="6">
    <w:abstractNumId w:val="26"/>
  </w:num>
  <w:num w:numId="7">
    <w:abstractNumId w:val="24"/>
  </w:num>
  <w:num w:numId="8">
    <w:abstractNumId w:val="3"/>
  </w:num>
  <w:num w:numId="9">
    <w:abstractNumId w:val="7"/>
  </w:num>
  <w:num w:numId="10">
    <w:abstractNumId w:val="17"/>
  </w:num>
  <w:num w:numId="11">
    <w:abstractNumId w:val="25"/>
  </w:num>
  <w:num w:numId="12">
    <w:abstractNumId w:val="23"/>
  </w:num>
  <w:num w:numId="13">
    <w:abstractNumId w:val="21"/>
  </w:num>
  <w:num w:numId="14">
    <w:abstractNumId w:val="4"/>
  </w:num>
  <w:num w:numId="15">
    <w:abstractNumId w:val="14"/>
  </w:num>
  <w:num w:numId="16">
    <w:abstractNumId w:val="10"/>
  </w:num>
  <w:num w:numId="17">
    <w:abstractNumId w:val="22"/>
  </w:num>
  <w:num w:numId="18">
    <w:abstractNumId w:val="11"/>
  </w:num>
  <w:num w:numId="19">
    <w:abstractNumId w:val="20"/>
  </w:num>
  <w:num w:numId="20">
    <w:abstractNumId w:val="8"/>
  </w:num>
  <w:num w:numId="21">
    <w:abstractNumId w:val="5"/>
  </w:num>
  <w:num w:numId="22">
    <w:abstractNumId w:val="15"/>
  </w:num>
  <w:num w:numId="23">
    <w:abstractNumId w:val="13"/>
  </w:num>
  <w:num w:numId="24">
    <w:abstractNumId w:val="6"/>
  </w:num>
  <w:num w:numId="25">
    <w:abstractNumId w:val="18"/>
  </w:num>
  <w:num w:numId="26">
    <w:abstractNumId w:val="9"/>
  </w:num>
  <w:num w:numId="27">
    <w:abstractNumId w:val="2"/>
  </w:num>
  <w:num w:numId="28">
    <w:abstractNumId w:val="19"/>
  </w:num>
  <w:num w:numId="29">
    <w:abstractNumId w:val="2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5FF"/>
    <w:rsid w:val="000443B1"/>
    <w:rsid w:val="0004568D"/>
    <w:rsid w:val="000456D6"/>
    <w:rsid w:val="00091A50"/>
    <w:rsid w:val="000A1DDE"/>
    <w:rsid w:val="000A210C"/>
    <w:rsid w:val="000B4364"/>
    <w:rsid w:val="000C5CD7"/>
    <w:rsid w:val="000E7572"/>
    <w:rsid w:val="000F7517"/>
    <w:rsid w:val="000F7BCF"/>
    <w:rsid w:val="00106473"/>
    <w:rsid w:val="00110F38"/>
    <w:rsid w:val="0011605F"/>
    <w:rsid w:val="00131E5C"/>
    <w:rsid w:val="00132CFC"/>
    <w:rsid w:val="00135F16"/>
    <w:rsid w:val="0019739C"/>
    <w:rsid w:val="001A01B0"/>
    <w:rsid w:val="001A1000"/>
    <w:rsid w:val="001A23E9"/>
    <w:rsid w:val="001C0838"/>
    <w:rsid w:val="001C2484"/>
    <w:rsid w:val="001D4562"/>
    <w:rsid w:val="001D69BD"/>
    <w:rsid w:val="001E4472"/>
    <w:rsid w:val="001F08E3"/>
    <w:rsid w:val="00200383"/>
    <w:rsid w:val="00204A29"/>
    <w:rsid w:val="002073E7"/>
    <w:rsid w:val="00221821"/>
    <w:rsid w:val="0026025A"/>
    <w:rsid w:val="00282388"/>
    <w:rsid w:val="002951C9"/>
    <w:rsid w:val="002B10FA"/>
    <w:rsid w:val="002C2785"/>
    <w:rsid w:val="002C3BD0"/>
    <w:rsid w:val="002F4C40"/>
    <w:rsid w:val="003176B4"/>
    <w:rsid w:val="00324F79"/>
    <w:rsid w:val="0033502B"/>
    <w:rsid w:val="00365F7F"/>
    <w:rsid w:val="003938FD"/>
    <w:rsid w:val="00395E9A"/>
    <w:rsid w:val="003A0B1A"/>
    <w:rsid w:val="003A0DA9"/>
    <w:rsid w:val="003A3751"/>
    <w:rsid w:val="003C29AD"/>
    <w:rsid w:val="003C5687"/>
    <w:rsid w:val="003D53F3"/>
    <w:rsid w:val="00425B84"/>
    <w:rsid w:val="00445952"/>
    <w:rsid w:val="0046179F"/>
    <w:rsid w:val="004713F3"/>
    <w:rsid w:val="00472080"/>
    <w:rsid w:val="004D20B6"/>
    <w:rsid w:val="004E1FCC"/>
    <w:rsid w:val="004F007C"/>
    <w:rsid w:val="00553A9F"/>
    <w:rsid w:val="00555A32"/>
    <w:rsid w:val="005A1C41"/>
    <w:rsid w:val="005A7FC4"/>
    <w:rsid w:val="005C75B4"/>
    <w:rsid w:val="005D16D0"/>
    <w:rsid w:val="00603168"/>
    <w:rsid w:val="0062037F"/>
    <w:rsid w:val="006227D1"/>
    <w:rsid w:val="00662978"/>
    <w:rsid w:val="00665061"/>
    <w:rsid w:val="0066716B"/>
    <w:rsid w:val="00675958"/>
    <w:rsid w:val="006B1CF2"/>
    <w:rsid w:val="00712CFE"/>
    <w:rsid w:val="00755354"/>
    <w:rsid w:val="0075733F"/>
    <w:rsid w:val="0078560B"/>
    <w:rsid w:val="007E4583"/>
    <w:rsid w:val="007F2F6A"/>
    <w:rsid w:val="00812A9A"/>
    <w:rsid w:val="00815C5B"/>
    <w:rsid w:val="008238B4"/>
    <w:rsid w:val="0082579E"/>
    <w:rsid w:val="00826BAD"/>
    <w:rsid w:val="008305B4"/>
    <w:rsid w:val="0084385E"/>
    <w:rsid w:val="00850B82"/>
    <w:rsid w:val="00861839"/>
    <w:rsid w:val="008C1CD9"/>
    <w:rsid w:val="008C6C1E"/>
    <w:rsid w:val="008E784E"/>
    <w:rsid w:val="00900122"/>
    <w:rsid w:val="009213C2"/>
    <w:rsid w:val="0092215F"/>
    <w:rsid w:val="00932BBE"/>
    <w:rsid w:val="00933FE5"/>
    <w:rsid w:val="009344AC"/>
    <w:rsid w:val="00945BEE"/>
    <w:rsid w:val="0095235A"/>
    <w:rsid w:val="009968C1"/>
    <w:rsid w:val="009A623F"/>
    <w:rsid w:val="009C33DF"/>
    <w:rsid w:val="009C5402"/>
    <w:rsid w:val="009C79D8"/>
    <w:rsid w:val="009E008D"/>
    <w:rsid w:val="009E037A"/>
    <w:rsid w:val="009F2BD8"/>
    <w:rsid w:val="009F3581"/>
    <w:rsid w:val="00A35B26"/>
    <w:rsid w:val="00A36651"/>
    <w:rsid w:val="00A70941"/>
    <w:rsid w:val="00A8204B"/>
    <w:rsid w:val="00A85DEA"/>
    <w:rsid w:val="00AB0CF9"/>
    <w:rsid w:val="00AD7B77"/>
    <w:rsid w:val="00AE1C01"/>
    <w:rsid w:val="00AF1D9F"/>
    <w:rsid w:val="00AF66FC"/>
    <w:rsid w:val="00B06499"/>
    <w:rsid w:val="00B2381C"/>
    <w:rsid w:val="00B36832"/>
    <w:rsid w:val="00B50DFD"/>
    <w:rsid w:val="00B5528C"/>
    <w:rsid w:val="00B6304B"/>
    <w:rsid w:val="00B76478"/>
    <w:rsid w:val="00B8162E"/>
    <w:rsid w:val="00BB5166"/>
    <w:rsid w:val="00BD5AC8"/>
    <w:rsid w:val="00BE1A30"/>
    <w:rsid w:val="00BF2B8E"/>
    <w:rsid w:val="00C13306"/>
    <w:rsid w:val="00C160B7"/>
    <w:rsid w:val="00C41463"/>
    <w:rsid w:val="00C43989"/>
    <w:rsid w:val="00C857BD"/>
    <w:rsid w:val="00CD37D7"/>
    <w:rsid w:val="00CD444B"/>
    <w:rsid w:val="00CE797F"/>
    <w:rsid w:val="00D03AA1"/>
    <w:rsid w:val="00D200E4"/>
    <w:rsid w:val="00D27C3D"/>
    <w:rsid w:val="00D37343"/>
    <w:rsid w:val="00D53AD1"/>
    <w:rsid w:val="00D72DF4"/>
    <w:rsid w:val="00D74856"/>
    <w:rsid w:val="00DA18A2"/>
    <w:rsid w:val="00DB126E"/>
    <w:rsid w:val="00DC3FA1"/>
    <w:rsid w:val="00DC7AEF"/>
    <w:rsid w:val="00E05EB2"/>
    <w:rsid w:val="00E14DCF"/>
    <w:rsid w:val="00E178D7"/>
    <w:rsid w:val="00E21E9D"/>
    <w:rsid w:val="00E43D5F"/>
    <w:rsid w:val="00E44CF7"/>
    <w:rsid w:val="00E50CC1"/>
    <w:rsid w:val="00E73FFD"/>
    <w:rsid w:val="00E81BE3"/>
    <w:rsid w:val="00E9786A"/>
    <w:rsid w:val="00EC7A71"/>
    <w:rsid w:val="00ED261D"/>
    <w:rsid w:val="00ED2DCC"/>
    <w:rsid w:val="00EE7687"/>
    <w:rsid w:val="00EF5E55"/>
    <w:rsid w:val="00EF6051"/>
    <w:rsid w:val="00F07106"/>
    <w:rsid w:val="00F22DB5"/>
    <w:rsid w:val="00F25085"/>
    <w:rsid w:val="00F26F57"/>
    <w:rsid w:val="00F50093"/>
    <w:rsid w:val="00F63138"/>
    <w:rsid w:val="00F65B87"/>
    <w:rsid w:val="00F71907"/>
    <w:rsid w:val="00F76457"/>
    <w:rsid w:val="00F91D10"/>
    <w:rsid w:val="00F940C8"/>
    <w:rsid w:val="00F95455"/>
    <w:rsid w:val="00FA7501"/>
    <w:rsid w:val="00FD137F"/>
    <w:rsid w:val="01D3D990"/>
    <w:rsid w:val="05506687"/>
    <w:rsid w:val="07D88CB2"/>
    <w:rsid w:val="0938023D"/>
    <w:rsid w:val="0F8E1B64"/>
    <w:rsid w:val="1EFC31C0"/>
    <w:rsid w:val="20980221"/>
    <w:rsid w:val="2A758614"/>
    <w:rsid w:val="2B8FF9DE"/>
    <w:rsid w:val="2E2F9D7E"/>
    <w:rsid w:val="47319E75"/>
    <w:rsid w:val="6DF066A2"/>
    <w:rsid w:val="6FE7AC40"/>
    <w:rsid w:val="709B7573"/>
    <w:rsid w:val="75E2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C160B7"/>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CD444B"/>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E1FCC"/>
    <w:pPr>
      <w:spacing w:after="0" w:line="240" w:lineRule="auto"/>
    </w:pPr>
    <w:rPr>
      <w:rFonts w:eastAsia="Times New Roman" w:cs="Arial"/>
      <w:sz w:val="24"/>
    </w:rPr>
  </w:style>
  <w:style w:type="paragraph" w:styleId="CommentSubject">
    <w:name w:val="annotation subject"/>
    <w:basedOn w:val="CommentText"/>
    <w:next w:val="CommentText"/>
    <w:link w:val="CommentSubjectChar"/>
    <w:uiPriority w:val="99"/>
    <w:semiHidden/>
    <w:unhideWhenUsed/>
    <w:rsid w:val="00135F16"/>
    <w:rPr>
      <w:b/>
      <w:bCs/>
    </w:rPr>
  </w:style>
  <w:style w:type="character" w:customStyle="1" w:styleId="CommentSubjectChar">
    <w:name w:val="Comment Subject Char"/>
    <w:basedOn w:val="CommentTextChar"/>
    <w:link w:val="CommentSubject"/>
    <w:uiPriority w:val="99"/>
    <w:semiHidden/>
    <w:rsid w:val="00135F16"/>
    <w:rPr>
      <w:rFonts w:eastAsia="Times New Roman" w:cs="Arial"/>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B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33720522">
      <w:bodyDiv w:val="1"/>
      <w:marLeft w:val="0"/>
      <w:marRight w:val="0"/>
      <w:marTop w:val="0"/>
      <w:marBottom w:val="0"/>
      <w:divBdr>
        <w:top w:val="none" w:sz="0" w:space="0" w:color="auto"/>
        <w:left w:val="none" w:sz="0" w:space="0" w:color="auto"/>
        <w:bottom w:val="none" w:sz="0" w:space="0" w:color="auto"/>
        <w:right w:val="none" w:sz="0" w:space="0" w:color="auto"/>
      </w:divBdr>
      <w:divsChild>
        <w:div w:id="733704325">
          <w:marLeft w:val="0"/>
          <w:marRight w:val="0"/>
          <w:marTop w:val="0"/>
          <w:marBottom w:val="0"/>
          <w:divBdr>
            <w:top w:val="none" w:sz="0" w:space="0" w:color="auto"/>
            <w:left w:val="none" w:sz="0" w:space="0" w:color="auto"/>
            <w:bottom w:val="none" w:sz="0" w:space="0" w:color="auto"/>
            <w:right w:val="none" w:sz="0" w:space="0" w:color="auto"/>
          </w:divBdr>
        </w:div>
        <w:div w:id="1414467496">
          <w:marLeft w:val="0"/>
          <w:marRight w:val="0"/>
          <w:marTop w:val="0"/>
          <w:marBottom w:val="0"/>
          <w:divBdr>
            <w:top w:val="none" w:sz="0" w:space="0" w:color="auto"/>
            <w:left w:val="none" w:sz="0" w:space="0" w:color="auto"/>
            <w:bottom w:val="none" w:sz="0" w:space="0" w:color="auto"/>
            <w:right w:val="none" w:sz="0" w:space="0" w:color="auto"/>
          </w:divBdr>
        </w:div>
        <w:div w:id="1648852923">
          <w:marLeft w:val="0"/>
          <w:marRight w:val="0"/>
          <w:marTop w:val="0"/>
          <w:marBottom w:val="0"/>
          <w:divBdr>
            <w:top w:val="none" w:sz="0" w:space="0" w:color="auto"/>
            <w:left w:val="none" w:sz="0" w:space="0" w:color="auto"/>
            <w:bottom w:val="none" w:sz="0" w:space="0" w:color="auto"/>
            <w:right w:val="none" w:sz="0" w:space="0" w:color="auto"/>
          </w:divBdr>
        </w:div>
        <w:div w:id="1749420685">
          <w:marLeft w:val="0"/>
          <w:marRight w:val="0"/>
          <w:marTop w:val="0"/>
          <w:marBottom w:val="0"/>
          <w:divBdr>
            <w:top w:val="none" w:sz="0" w:space="0" w:color="auto"/>
            <w:left w:val="none" w:sz="0" w:space="0" w:color="auto"/>
            <w:bottom w:val="none" w:sz="0" w:space="0" w:color="auto"/>
            <w:right w:val="none" w:sz="0" w:space="0" w:color="auto"/>
          </w:divBdr>
        </w:div>
        <w:div w:id="1618681170">
          <w:marLeft w:val="0"/>
          <w:marRight w:val="0"/>
          <w:marTop w:val="0"/>
          <w:marBottom w:val="0"/>
          <w:divBdr>
            <w:top w:val="none" w:sz="0" w:space="0" w:color="auto"/>
            <w:left w:val="none" w:sz="0" w:space="0" w:color="auto"/>
            <w:bottom w:val="none" w:sz="0" w:space="0" w:color="auto"/>
            <w:right w:val="none" w:sz="0" w:space="0" w:color="auto"/>
          </w:divBdr>
        </w:div>
        <w:div w:id="647439864">
          <w:marLeft w:val="0"/>
          <w:marRight w:val="0"/>
          <w:marTop w:val="0"/>
          <w:marBottom w:val="0"/>
          <w:divBdr>
            <w:top w:val="none" w:sz="0" w:space="0" w:color="auto"/>
            <w:left w:val="none" w:sz="0" w:space="0" w:color="auto"/>
            <w:bottom w:val="none" w:sz="0" w:space="0" w:color="auto"/>
            <w:right w:val="none" w:sz="0" w:space="0" w:color="auto"/>
          </w:divBdr>
        </w:div>
        <w:div w:id="1211574226">
          <w:marLeft w:val="0"/>
          <w:marRight w:val="0"/>
          <w:marTop w:val="0"/>
          <w:marBottom w:val="0"/>
          <w:divBdr>
            <w:top w:val="none" w:sz="0" w:space="0" w:color="auto"/>
            <w:left w:val="none" w:sz="0" w:space="0" w:color="auto"/>
            <w:bottom w:val="none" w:sz="0" w:space="0" w:color="auto"/>
            <w:right w:val="none" w:sz="0" w:space="0" w:color="auto"/>
          </w:divBdr>
        </w:div>
        <w:div w:id="1100416788">
          <w:marLeft w:val="0"/>
          <w:marRight w:val="0"/>
          <w:marTop w:val="0"/>
          <w:marBottom w:val="0"/>
          <w:divBdr>
            <w:top w:val="none" w:sz="0" w:space="0" w:color="auto"/>
            <w:left w:val="none" w:sz="0" w:space="0" w:color="auto"/>
            <w:bottom w:val="none" w:sz="0" w:space="0" w:color="auto"/>
            <w:right w:val="none" w:sz="0" w:space="0" w:color="auto"/>
          </w:divBdr>
        </w:div>
      </w:divsChild>
    </w:div>
    <w:div w:id="367797246">
      <w:bodyDiv w:val="1"/>
      <w:marLeft w:val="0"/>
      <w:marRight w:val="0"/>
      <w:marTop w:val="0"/>
      <w:marBottom w:val="0"/>
      <w:divBdr>
        <w:top w:val="none" w:sz="0" w:space="0" w:color="auto"/>
        <w:left w:val="none" w:sz="0" w:space="0" w:color="auto"/>
        <w:bottom w:val="none" w:sz="0" w:space="0" w:color="auto"/>
        <w:right w:val="none" w:sz="0" w:space="0" w:color="auto"/>
      </w:divBdr>
    </w:div>
    <w:div w:id="437915526">
      <w:bodyDiv w:val="1"/>
      <w:marLeft w:val="0"/>
      <w:marRight w:val="0"/>
      <w:marTop w:val="0"/>
      <w:marBottom w:val="0"/>
      <w:divBdr>
        <w:top w:val="none" w:sz="0" w:space="0" w:color="auto"/>
        <w:left w:val="none" w:sz="0" w:space="0" w:color="auto"/>
        <w:bottom w:val="none" w:sz="0" w:space="0" w:color="auto"/>
        <w:right w:val="none" w:sz="0" w:space="0" w:color="auto"/>
      </w:divBdr>
      <w:divsChild>
        <w:div w:id="1791439868">
          <w:marLeft w:val="0"/>
          <w:marRight w:val="0"/>
          <w:marTop w:val="0"/>
          <w:marBottom w:val="0"/>
          <w:divBdr>
            <w:top w:val="none" w:sz="0" w:space="0" w:color="auto"/>
            <w:left w:val="none" w:sz="0" w:space="0" w:color="auto"/>
            <w:bottom w:val="none" w:sz="0" w:space="0" w:color="auto"/>
            <w:right w:val="none" w:sz="0" w:space="0" w:color="auto"/>
          </w:divBdr>
        </w:div>
        <w:div w:id="438334946">
          <w:marLeft w:val="0"/>
          <w:marRight w:val="0"/>
          <w:marTop w:val="0"/>
          <w:marBottom w:val="0"/>
          <w:divBdr>
            <w:top w:val="none" w:sz="0" w:space="0" w:color="auto"/>
            <w:left w:val="none" w:sz="0" w:space="0" w:color="auto"/>
            <w:bottom w:val="none" w:sz="0" w:space="0" w:color="auto"/>
            <w:right w:val="none" w:sz="0" w:space="0" w:color="auto"/>
          </w:divBdr>
        </w:div>
        <w:div w:id="142743457">
          <w:marLeft w:val="0"/>
          <w:marRight w:val="0"/>
          <w:marTop w:val="0"/>
          <w:marBottom w:val="0"/>
          <w:divBdr>
            <w:top w:val="none" w:sz="0" w:space="0" w:color="auto"/>
            <w:left w:val="none" w:sz="0" w:space="0" w:color="auto"/>
            <w:bottom w:val="none" w:sz="0" w:space="0" w:color="auto"/>
            <w:right w:val="none" w:sz="0" w:space="0" w:color="auto"/>
          </w:divBdr>
        </w:div>
        <w:div w:id="2143233608">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751776313">
      <w:bodyDiv w:val="1"/>
      <w:marLeft w:val="0"/>
      <w:marRight w:val="0"/>
      <w:marTop w:val="0"/>
      <w:marBottom w:val="0"/>
      <w:divBdr>
        <w:top w:val="none" w:sz="0" w:space="0" w:color="auto"/>
        <w:left w:val="none" w:sz="0" w:space="0" w:color="auto"/>
        <w:bottom w:val="none" w:sz="0" w:space="0" w:color="auto"/>
        <w:right w:val="none" w:sz="0" w:space="0" w:color="auto"/>
      </w:divBdr>
      <w:divsChild>
        <w:div w:id="870653015">
          <w:marLeft w:val="0"/>
          <w:marRight w:val="0"/>
          <w:marTop w:val="0"/>
          <w:marBottom w:val="0"/>
          <w:divBdr>
            <w:top w:val="none" w:sz="0" w:space="0" w:color="auto"/>
            <w:left w:val="none" w:sz="0" w:space="0" w:color="auto"/>
            <w:bottom w:val="none" w:sz="0" w:space="0" w:color="auto"/>
            <w:right w:val="none" w:sz="0" w:space="0" w:color="auto"/>
          </w:divBdr>
        </w:div>
        <w:div w:id="1708263145">
          <w:marLeft w:val="0"/>
          <w:marRight w:val="0"/>
          <w:marTop w:val="0"/>
          <w:marBottom w:val="0"/>
          <w:divBdr>
            <w:top w:val="none" w:sz="0" w:space="0" w:color="auto"/>
            <w:left w:val="none" w:sz="0" w:space="0" w:color="auto"/>
            <w:bottom w:val="none" w:sz="0" w:space="0" w:color="auto"/>
            <w:right w:val="none" w:sz="0" w:space="0" w:color="auto"/>
          </w:divBdr>
        </w:div>
        <w:div w:id="620840397">
          <w:marLeft w:val="0"/>
          <w:marRight w:val="0"/>
          <w:marTop w:val="0"/>
          <w:marBottom w:val="0"/>
          <w:divBdr>
            <w:top w:val="none" w:sz="0" w:space="0" w:color="auto"/>
            <w:left w:val="none" w:sz="0" w:space="0" w:color="auto"/>
            <w:bottom w:val="none" w:sz="0" w:space="0" w:color="auto"/>
            <w:right w:val="none" w:sz="0" w:space="0" w:color="auto"/>
          </w:divBdr>
        </w:div>
        <w:div w:id="593781695">
          <w:marLeft w:val="0"/>
          <w:marRight w:val="0"/>
          <w:marTop w:val="0"/>
          <w:marBottom w:val="0"/>
          <w:divBdr>
            <w:top w:val="none" w:sz="0" w:space="0" w:color="auto"/>
            <w:left w:val="none" w:sz="0" w:space="0" w:color="auto"/>
            <w:bottom w:val="none" w:sz="0" w:space="0" w:color="auto"/>
            <w:right w:val="none" w:sz="0" w:space="0" w:color="auto"/>
          </w:divBdr>
        </w:div>
        <w:div w:id="817455852">
          <w:marLeft w:val="0"/>
          <w:marRight w:val="0"/>
          <w:marTop w:val="0"/>
          <w:marBottom w:val="0"/>
          <w:divBdr>
            <w:top w:val="none" w:sz="0" w:space="0" w:color="auto"/>
            <w:left w:val="none" w:sz="0" w:space="0" w:color="auto"/>
            <w:bottom w:val="none" w:sz="0" w:space="0" w:color="auto"/>
            <w:right w:val="none" w:sz="0" w:space="0" w:color="auto"/>
          </w:divBdr>
        </w:div>
        <w:div w:id="1603339832">
          <w:marLeft w:val="0"/>
          <w:marRight w:val="0"/>
          <w:marTop w:val="0"/>
          <w:marBottom w:val="0"/>
          <w:divBdr>
            <w:top w:val="none" w:sz="0" w:space="0" w:color="auto"/>
            <w:left w:val="none" w:sz="0" w:space="0" w:color="auto"/>
            <w:bottom w:val="none" w:sz="0" w:space="0" w:color="auto"/>
            <w:right w:val="none" w:sz="0" w:space="0" w:color="auto"/>
          </w:divBdr>
        </w:div>
      </w:divsChild>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987707714">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489442322">
      <w:bodyDiv w:val="1"/>
      <w:marLeft w:val="0"/>
      <w:marRight w:val="0"/>
      <w:marTop w:val="0"/>
      <w:marBottom w:val="0"/>
      <w:divBdr>
        <w:top w:val="none" w:sz="0" w:space="0" w:color="auto"/>
        <w:left w:val="none" w:sz="0" w:space="0" w:color="auto"/>
        <w:bottom w:val="none" w:sz="0" w:space="0" w:color="auto"/>
        <w:right w:val="none" w:sz="0" w:space="0" w:color="auto"/>
      </w:divBdr>
      <w:divsChild>
        <w:div w:id="1713118257">
          <w:marLeft w:val="0"/>
          <w:marRight w:val="0"/>
          <w:marTop w:val="0"/>
          <w:marBottom w:val="0"/>
          <w:divBdr>
            <w:top w:val="none" w:sz="0" w:space="0" w:color="auto"/>
            <w:left w:val="none" w:sz="0" w:space="0" w:color="auto"/>
            <w:bottom w:val="none" w:sz="0" w:space="0" w:color="auto"/>
            <w:right w:val="none" w:sz="0" w:space="0" w:color="auto"/>
          </w:divBdr>
        </w:div>
        <w:div w:id="1242837578">
          <w:marLeft w:val="0"/>
          <w:marRight w:val="0"/>
          <w:marTop w:val="0"/>
          <w:marBottom w:val="0"/>
          <w:divBdr>
            <w:top w:val="none" w:sz="0" w:space="0" w:color="auto"/>
            <w:left w:val="none" w:sz="0" w:space="0" w:color="auto"/>
            <w:bottom w:val="none" w:sz="0" w:space="0" w:color="auto"/>
            <w:right w:val="none" w:sz="0" w:space="0" w:color="auto"/>
          </w:divBdr>
        </w:div>
        <w:div w:id="2138257914">
          <w:marLeft w:val="0"/>
          <w:marRight w:val="0"/>
          <w:marTop w:val="0"/>
          <w:marBottom w:val="0"/>
          <w:divBdr>
            <w:top w:val="none" w:sz="0" w:space="0" w:color="auto"/>
            <w:left w:val="none" w:sz="0" w:space="0" w:color="auto"/>
            <w:bottom w:val="none" w:sz="0" w:space="0" w:color="auto"/>
            <w:right w:val="none" w:sz="0" w:space="0" w:color="auto"/>
          </w:divBdr>
        </w:div>
        <w:div w:id="424350754">
          <w:marLeft w:val="0"/>
          <w:marRight w:val="0"/>
          <w:marTop w:val="0"/>
          <w:marBottom w:val="0"/>
          <w:divBdr>
            <w:top w:val="none" w:sz="0" w:space="0" w:color="auto"/>
            <w:left w:val="none" w:sz="0" w:space="0" w:color="auto"/>
            <w:bottom w:val="none" w:sz="0" w:space="0" w:color="auto"/>
            <w:right w:val="none" w:sz="0" w:space="0" w:color="auto"/>
          </w:divBdr>
        </w:div>
      </w:divsChild>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TestView.aspx?f=HTML_FRAG/MA902_Test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46</cp:revision>
  <dcterms:created xsi:type="dcterms:W3CDTF">2021-11-19T21:27:00Z</dcterms:created>
  <dcterms:modified xsi:type="dcterms:W3CDTF">2022-01-10T22:02:00Z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